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4EB7" w14:textId="77777777" w:rsidR="004314B6" w:rsidRDefault="004314B6" w:rsidP="00374159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1F3864" w:themeColor="accent1" w:themeShade="80"/>
          <w:sz w:val="40"/>
          <w:szCs w:val="40"/>
        </w:rPr>
      </w:pPr>
    </w:p>
    <w:p w14:paraId="6B6EFA06" w14:textId="14EAF0BD" w:rsidR="00883527" w:rsidRPr="00374159" w:rsidRDefault="00883527" w:rsidP="00374159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1F3864" w:themeColor="accent1" w:themeShade="80"/>
          <w:sz w:val="40"/>
          <w:szCs w:val="40"/>
        </w:rPr>
      </w:pPr>
      <w:r w:rsidRPr="00374159">
        <w:rPr>
          <w:rFonts w:ascii="CalibriLight" w:hAnsi="CalibriLight" w:cs="CalibriLight"/>
          <w:color w:val="1F3864" w:themeColor="accent1" w:themeShade="80"/>
          <w:sz w:val="40"/>
          <w:szCs w:val="40"/>
        </w:rPr>
        <w:t>Offre d’emploi</w:t>
      </w:r>
    </w:p>
    <w:p w14:paraId="1B7AAB7F" w14:textId="3C0E6155" w:rsidR="00883527" w:rsidRPr="00374159" w:rsidRDefault="00883527" w:rsidP="00374159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1F3864" w:themeColor="accent1" w:themeShade="80"/>
          <w:sz w:val="36"/>
          <w:szCs w:val="36"/>
        </w:rPr>
      </w:pPr>
      <w:r w:rsidRPr="00374159">
        <w:rPr>
          <w:rFonts w:ascii="CalibriLight" w:hAnsi="CalibriLight" w:cs="CalibriLight"/>
          <w:color w:val="1F3864" w:themeColor="accent1" w:themeShade="80"/>
          <w:sz w:val="36"/>
          <w:szCs w:val="36"/>
        </w:rPr>
        <w:t>CHARGE(E) DE VISITE PRECARITE ENERGETIQUE</w:t>
      </w:r>
    </w:p>
    <w:p w14:paraId="235177F4" w14:textId="77777777" w:rsidR="00374159" w:rsidRPr="00ED40EC" w:rsidRDefault="00374159" w:rsidP="00883527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</w:p>
    <w:p w14:paraId="6721667E" w14:textId="52084BD1" w:rsidR="00883527" w:rsidRPr="00ED40EC" w:rsidRDefault="00883527" w:rsidP="003741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 w:rsidRPr="00ED40EC">
        <w:rPr>
          <w:rFonts w:ascii="CalibriLight" w:hAnsi="CalibriLight" w:cs="CalibriLight"/>
          <w:color w:val="1F3864" w:themeColor="accent1" w:themeShade="80"/>
          <w:sz w:val="28"/>
          <w:szCs w:val="28"/>
        </w:rPr>
        <w:t>Vous voulez vous engager en faveur de la lutte contre la précarité énergétique sur le Pays de Saint-Brieuc ?</w:t>
      </w:r>
    </w:p>
    <w:p w14:paraId="6C2FE170" w14:textId="2E138BCB" w:rsidR="00883527" w:rsidRPr="00ED40EC" w:rsidRDefault="00883527" w:rsidP="0037415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 w:rsidRPr="00ED40EC">
        <w:rPr>
          <w:rFonts w:ascii="CalibriLight" w:hAnsi="CalibriLight" w:cs="CalibriLight"/>
          <w:color w:val="1F3864" w:themeColor="accent1" w:themeShade="80"/>
          <w:sz w:val="28"/>
          <w:szCs w:val="28"/>
        </w:rPr>
        <w:t>Vous souhaitez travailler au plus près des personnes en difficulté, avec le réseau local des acteurs de lutte contre la précarité ?</w:t>
      </w:r>
    </w:p>
    <w:p w14:paraId="3EE6A74A" w14:textId="77777777" w:rsidR="00374159" w:rsidRPr="00ED40EC" w:rsidRDefault="00374159" w:rsidP="00374159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</w:p>
    <w:p w14:paraId="09FDD23C" w14:textId="77777777" w:rsidR="00883527" w:rsidRPr="00ED40EC" w:rsidRDefault="00883527" w:rsidP="00374159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1F3864" w:themeColor="accent1" w:themeShade="80"/>
          <w:sz w:val="32"/>
          <w:szCs w:val="32"/>
        </w:rPr>
      </w:pPr>
      <w:r w:rsidRPr="00ED40EC">
        <w:rPr>
          <w:rFonts w:ascii="CalibriLight" w:hAnsi="CalibriLight" w:cs="CalibriLight"/>
          <w:color w:val="1F3864" w:themeColor="accent1" w:themeShade="80"/>
          <w:sz w:val="32"/>
          <w:szCs w:val="32"/>
        </w:rPr>
        <w:t>Alors rejoignez-nous !</w:t>
      </w:r>
    </w:p>
    <w:p w14:paraId="43FD917E" w14:textId="77777777" w:rsidR="004314B6" w:rsidRDefault="004314B6" w:rsidP="00883527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</w:p>
    <w:p w14:paraId="14C91BA6" w14:textId="033283F9" w:rsidR="00883527" w:rsidRPr="00ED40EC" w:rsidRDefault="00883527" w:rsidP="00883527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 w:rsidRPr="00ED40EC">
        <w:rPr>
          <w:rFonts w:ascii="CalibriLight" w:hAnsi="CalibriLight" w:cs="CalibriLight"/>
          <w:color w:val="1F3864" w:themeColor="accent1" w:themeShade="80"/>
          <w:sz w:val="28"/>
          <w:szCs w:val="28"/>
        </w:rPr>
        <w:t>Votre future agence</w:t>
      </w:r>
    </w:p>
    <w:p w14:paraId="0A067ACC" w14:textId="77777777" w:rsidR="00883527" w:rsidRDefault="00883527" w:rsidP="00883527">
      <w:pPr>
        <w:jc w:val="both"/>
      </w:pPr>
      <w:r w:rsidRPr="00541CDE">
        <w:t>L’Agence Locale de l’Energie et du Climat du Pays de Saint-Brieuc est une association créée en juin 2010 et portée par deux intercommunalités, Saint-Brieuc Armor Agglomération et Lamballe Terre &amp; Mer (7</w:t>
      </w:r>
      <w:r>
        <w:t>0</w:t>
      </w:r>
      <w:r w:rsidRPr="00541CDE">
        <w:t xml:space="preserve"> communes, 218 000 habitants).</w:t>
      </w:r>
    </w:p>
    <w:p w14:paraId="15B3CAF9" w14:textId="5F2579B3" w:rsidR="00883527" w:rsidRDefault="00883527" w:rsidP="00883527">
      <w:pPr>
        <w:jc w:val="both"/>
      </w:pPr>
      <w:r w:rsidRPr="00541CDE">
        <w:t>Elle s’inscrit dans un réseau national, FLAME, composé de 4</w:t>
      </w:r>
      <w:r>
        <w:t>1</w:t>
      </w:r>
      <w:r w:rsidRPr="00541CDE">
        <w:t xml:space="preserve"> Agences Locales, est également membre du CLER, Réseau pour la Transition Energétique et membre fondateur de Breizh ALEC, réseau breton des ALEC.</w:t>
      </w:r>
    </w:p>
    <w:p w14:paraId="6860ADBB" w14:textId="19F822A8" w:rsidR="00883527" w:rsidRDefault="00883527" w:rsidP="00883527">
      <w:pPr>
        <w:pStyle w:val="Corpsdetexte"/>
        <w:ind w:right="112"/>
        <w:jc w:val="both"/>
      </w:pPr>
      <w:r w:rsidRPr="00541CDE">
        <w:t>L’Agence assure différentes missions d’intérêt général au service de la lutte contre le dérèglement climatique, des économies d’énergie et de la transition énergétique sur le territoire, à l’aide d’une équipe de 1</w:t>
      </w:r>
      <w:r>
        <w:t>8</w:t>
      </w:r>
      <w:r w:rsidRPr="00541CDE">
        <w:t xml:space="preserve"> techniciens, conseillers thermiciens et chargés de mission</w:t>
      </w:r>
      <w:r>
        <w:t>.</w:t>
      </w:r>
    </w:p>
    <w:p w14:paraId="5F563E1A" w14:textId="61A69762" w:rsidR="00A87166" w:rsidRDefault="00A87166" w:rsidP="00A87166">
      <w:pPr>
        <w:pStyle w:val="Corpsdetexte"/>
        <w:spacing w:before="240"/>
        <w:ind w:right="112"/>
        <w:jc w:val="both"/>
      </w:pPr>
      <w:r>
        <w:t>Cette offre s’inscrit dans le cadre du remplacement d</w:t>
      </w:r>
      <w:r w:rsidR="003E64BA">
        <w:t>e congé maternité d’une chargée de visite.</w:t>
      </w:r>
    </w:p>
    <w:p w14:paraId="05EB64C4" w14:textId="77777777" w:rsidR="00883527" w:rsidRDefault="00883527" w:rsidP="00883527">
      <w:pPr>
        <w:pStyle w:val="Corpsdetexte"/>
        <w:ind w:right="112"/>
        <w:jc w:val="both"/>
      </w:pPr>
    </w:p>
    <w:p w14:paraId="4BBDE08A" w14:textId="6F205184" w:rsidR="00883527" w:rsidRDefault="00883527" w:rsidP="00883527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 w:rsidRPr="00ED40EC">
        <w:rPr>
          <w:rFonts w:ascii="CalibriLight" w:hAnsi="CalibriLight" w:cs="CalibriLight"/>
          <w:color w:val="1F3864" w:themeColor="accent1" w:themeShade="80"/>
          <w:sz w:val="28"/>
          <w:szCs w:val="28"/>
        </w:rPr>
        <w:t>Votre rôle</w:t>
      </w:r>
    </w:p>
    <w:p w14:paraId="45E433CF" w14:textId="77777777" w:rsidR="00ED40EC" w:rsidRPr="004314B6" w:rsidRDefault="00ED40EC" w:rsidP="004314B6">
      <w:pPr>
        <w:pStyle w:val="Corpsdetexte"/>
        <w:ind w:right="112"/>
        <w:jc w:val="both"/>
      </w:pPr>
    </w:p>
    <w:p w14:paraId="5F6B15D0" w14:textId="3A81B252" w:rsidR="003E64BA" w:rsidRDefault="003E64BA" w:rsidP="00ED40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>
        <w:rPr>
          <w:rFonts w:ascii="CalibriLight" w:hAnsi="CalibriLight" w:cs="CalibriLight"/>
        </w:rPr>
        <w:t>Travailler en binôme avec le chargé de visite en poste</w:t>
      </w:r>
    </w:p>
    <w:p w14:paraId="57F5986C" w14:textId="3DC2F5ED" w:rsidR="00883527" w:rsidRPr="00C63708" w:rsidRDefault="00C63708" w:rsidP="00C6370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Light" w:eastAsia="Times New Roman" w:hAnsi="CalibriLight" w:cs="Times New Roman"/>
          <w:lang w:eastAsia="fr-FR"/>
        </w:rPr>
      </w:pPr>
      <w:r w:rsidRPr="00C63708">
        <w:rPr>
          <w:rFonts w:ascii="CalibriLight" w:eastAsia="Times New Roman" w:hAnsi="CalibriLight" w:cs="Times New Roman"/>
          <w:lang w:eastAsia="fr-FR"/>
        </w:rPr>
        <w:t>Réalisation de visites au domicile des ménages afin de comprendre les raisons de leurs difficultés face à l'énergie</w:t>
      </w:r>
      <w:r w:rsidR="00FA6B48">
        <w:rPr>
          <w:rFonts w:ascii="CalibriLight" w:eastAsia="Times New Roman" w:hAnsi="CalibriLight" w:cs="Times New Roman"/>
          <w:lang w:eastAsia="fr-FR"/>
        </w:rPr>
        <w:t xml:space="preserve"> (50% du temps de travail)</w:t>
      </w:r>
      <w:r>
        <w:rPr>
          <w:rFonts w:ascii="CalibriLight" w:eastAsia="Times New Roman" w:hAnsi="CalibriLight" w:cs="Times New Roman"/>
          <w:lang w:eastAsia="fr-FR"/>
        </w:rPr>
        <w:t> :</w:t>
      </w:r>
      <w:r w:rsidR="00883527" w:rsidRPr="00C63708">
        <w:rPr>
          <w:rFonts w:ascii="CalibriLight" w:hAnsi="CalibriLight" w:cs="CalibriLight"/>
        </w:rPr>
        <w:t xml:space="preserve"> : étude des consommations d’eau et d’énergie, conseils sur l’utilisation des équipements du logement, information sur les dispositifs d’aide au paiement des factures d’eau et d’énergie.</w:t>
      </w:r>
    </w:p>
    <w:p w14:paraId="03E54174" w14:textId="65A3C39C" w:rsidR="00883527" w:rsidRPr="00ED40EC" w:rsidRDefault="00883527" w:rsidP="00ED40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Orienter les ménages rencontrés vers les dispositifs adaptés à leur situation</w:t>
      </w:r>
      <w:r w:rsidR="00D75D48">
        <w:rPr>
          <w:rFonts w:ascii="CalibriLight" w:hAnsi="CalibriLight" w:cs="CalibriLight"/>
        </w:rPr>
        <w:t xml:space="preserve"> </w:t>
      </w:r>
      <w:r w:rsidR="009A5238">
        <w:rPr>
          <w:rFonts w:ascii="CalibriLight" w:hAnsi="CalibriLight" w:cs="CalibriLight"/>
        </w:rPr>
        <w:t xml:space="preserve">et pour </w:t>
      </w:r>
      <w:r w:rsidR="00411068">
        <w:rPr>
          <w:rFonts w:ascii="CalibriLight" w:hAnsi="CalibriLight" w:cs="CalibriLight"/>
        </w:rPr>
        <w:t xml:space="preserve">les ménages </w:t>
      </w:r>
      <w:r w:rsidR="007C2B00">
        <w:rPr>
          <w:rFonts w:ascii="CalibriLight" w:hAnsi="CalibriLight" w:cs="CalibriLight"/>
        </w:rPr>
        <w:t xml:space="preserve">en ayant besoin, </w:t>
      </w:r>
      <w:r w:rsidR="000533BF">
        <w:rPr>
          <w:rFonts w:ascii="CalibriLight" w:hAnsi="CalibriLight" w:cs="CalibriLight"/>
        </w:rPr>
        <w:t xml:space="preserve">proposer un </w:t>
      </w:r>
      <w:r w:rsidR="003C3AC1">
        <w:rPr>
          <w:rFonts w:ascii="CalibriLight" w:hAnsi="CalibriLight" w:cs="CalibriLight"/>
        </w:rPr>
        <w:t xml:space="preserve">accompagnement renforcé </w:t>
      </w:r>
      <w:r w:rsidR="00E73894">
        <w:rPr>
          <w:rFonts w:ascii="CalibriLight" w:hAnsi="CalibriLight" w:cs="CalibriLight"/>
        </w:rPr>
        <w:t>adapté</w:t>
      </w:r>
      <w:r w:rsidR="005C610E">
        <w:rPr>
          <w:rFonts w:ascii="CalibriLight" w:hAnsi="CalibriLight" w:cs="CalibriLight"/>
        </w:rPr>
        <w:t xml:space="preserve"> aux problématiques </w:t>
      </w:r>
      <w:r w:rsidR="0037422C">
        <w:rPr>
          <w:rFonts w:ascii="CalibriLight" w:hAnsi="CalibriLight" w:cs="CalibriLight"/>
        </w:rPr>
        <w:t>rencontrées</w:t>
      </w:r>
      <w:r w:rsidR="00AD2F9A">
        <w:rPr>
          <w:rFonts w:ascii="CalibriLight" w:hAnsi="CalibriLight" w:cs="CalibriLight"/>
        </w:rPr>
        <w:t xml:space="preserve"> (rédaction des rapports/mise en relation avec les partenaires… 30% du temps de travail)</w:t>
      </w:r>
    </w:p>
    <w:p w14:paraId="321C96C4" w14:textId="650AA442" w:rsidR="00745213" w:rsidRPr="00ED40EC" w:rsidRDefault="00883527" w:rsidP="00ED40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Animer des ateliers collectifs d’information et de sensibilisation concernant l’usage de l’eau</w:t>
      </w:r>
      <w:r w:rsidR="00D96949" w:rsidRPr="00ED40EC">
        <w:rPr>
          <w:rFonts w:ascii="CalibriLight" w:hAnsi="CalibriLight" w:cs="CalibriLight"/>
        </w:rPr>
        <w:t xml:space="preserve"> </w:t>
      </w:r>
      <w:r w:rsidRPr="00ED40EC">
        <w:rPr>
          <w:rFonts w:ascii="CalibriLight" w:hAnsi="CalibriLight" w:cs="CalibriLight"/>
        </w:rPr>
        <w:t>et de l’énergie dans le logement.</w:t>
      </w:r>
    </w:p>
    <w:p w14:paraId="2B081210" w14:textId="471F7E15" w:rsidR="00D96949" w:rsidRPr="00ED40EC" w:rsidRDefault="00D96949" w:rsidP="00ED40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Assurer des permanences d’information pour aller à la rencontre des personnes potentiellement touchées par la précarité énergétique.</w:t>
      </w:r>
    </w:p>
    <w:p w14:paraId="5A7F98D4" w14:textId="6920E2EB" w:rsidR="00D96949" w:rsidRPr="00ED40EC" w:rsidRDefault="00D96949" w:rsidP="00ED40E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Informer et sensibiliser les acteurs de la santé, du secteur social, médico-social, et les associations caritatives aux dispositifs de lutte contre la précarité énergétique.</w:t>
      </w:r>
    </w:p>
    <w:p w14:paraId="61283F1E" w14:textId="77777777" w:rsidR="00ED40EC" w:rsidRPr="004314B6" w:rsidRDefault="00ED40EC" w:rsidP="004314B6">
      <w:pPr>
        <w:pStyle w:val="Corpsdetexte"/>
        <w:ind w:right="112"/>
        <w:jc w:val="both"/>
      </w:pPr>
    </w:p>
    <w:p w14:paraId="6A2A3DFF" w14:textId="77777777" w:rsidR="0011376C" w:rsidRDefault="0011376C">
      <w:pPr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>
        <w:rPr>
          <w:rFonts w:ascii="CalibriLight" w:hAnsi="CalibriLight" w:cs="CalibriLight"/>
          <w:color w:val="1F3864" w:themeColor="accent1" w:themeShade="80"/>
          <w:sz w:val="28"/>
          <w:szCs w:val="28"/>
        </w:rPr>
        <w:br w:type="page"/>
      </w:r>
    </w:p>
    <w:p w14:paraId="4134820E" w14:textId="77777777" w:rsidR="0073467E" w:rsidRPr="0073467E" w:rsidRDefault="0073467E" w:rsidP="0073467E">
      <w:pPr>
        <w:pStyle w:val="Corpsdetexte"/>
        <w:ind w:right="112"/>
        <w:jc w:val="both"/>
      </w:pPr>
    </w:p>
    <w:p w14:paraId="6C16E670" w14:textId="165E7829" w:rsidR="00D96949" w:rsidRDefault="00D96949" w:rsidP="00D9694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 w:rsidRPr="00ED40EC">
        <w:rPr>
          <w:rFonts w:ascii="CalibriLight" w:hAnsi="CalibriLight" w:cs="CalibriLight"/>
          <w:color w:val="1F3864" w:themeColor="accent1" w:themeShade="80"/>
          <w:sz w:val="28"/>
          <w:szCs w:val="28"/>
        </w:rPr>
        <w:t>Vos atouts</w:t>
      </w:r>
    </w:p>
    <w:p w14:paraId="0603F7EB" w14:textId="77777777" w:rsidR="00ED40EC" w:rsidRPr="004314B6" w:rsidRDefault="00ED40EC" w:rsidP="004314B6">
      <w:pPr>
        <w:pStyle w:val="Corpsdetexte"/>
        <w:ind w:right="112"/>
        <w:jc w:val="both"/>
      </w:pPr>
    </w:p>
    <w:p w14:paraId="3DFDF73B" w14:textId="12A78FA6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Une formation ou expérience professionnelle dans les domaines de l’énergie et/ou de l’accompagnement social.</w:t>
      </w:r>
    </w:p>
    <w:p w14:paraId="31D2AEB2" w14:textId="03001706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De fortes capacités relationnelles : écoute active, créer une relation de confiance avec les ménages rencontrés, traduction des attentes exprimées, vulgarisation des notions techniques.</w:t>
      </w:r>
    </w:p>
    <w:p w14:paraId="7A84C27E" w14:textId="77777777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Autonomie dans le travail, sens de l’organisation.</w:t>
      </w:r>
    </w:p>
    <w:p w14:paraId="52266830" w14:textId="77777777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Bonnes capacités rédactionnelles pour les écrits professionnels.</w:t>
      </w:r>
    </w:p>
    <w:p w14:paraId="2677E290" w14:textId="39FE7387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Connaissance des acteurs de la rénovation énergétique, du secteur social et de l’habitat</w:t>
      </w:r>
      <w:r w:rsidR="0031538D">
        <w:rPr>
          <w:rFonts w:ascii="CalibriLight" w:hAnsi="CalibriLight" w:cs="CalibriLight"/>
        </w:rPr>
        <w:t xml:space="preserve"> serait un plus</w:t>
      </w:r>
      <w:r w:rsidRPr="00ED40EC">
        <w:rPr>
          <w:rFonts w:ascii="CalibriLight" w:hAnsi="CalibriLight" w:cs="CalibriLight"/>
        </w:rPr>
        <w:t>.</w:t>
      </w:r>
    </w:p>
    <w:p w14:paraId="603B8215" w14:textId="77777777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Une motivation personnelle pour apprendre/se former.</w:t>
      </w:r>
    </w:p>
    <w:p w14:paraId="65FA3C50" w14:textId="77777777" w:rsidR="00D96949" w:rsidRPr="00ED40EC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Un intérêt pour la transition énergétique.</w:t>
      </w:r>
    </w:p>
    <w:p w14:paraId="4BE8BD5A" w14:textId="0F80EBDF" w:rsidR="00D96949" w:rsidRDefault="00D96949" w:rsidP="00ED40E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Capacité à animer des temps d’information collectifs.</w:t>
      </w:r>
    </w:p>
    <w:p w14:paraId="5FE58E6B" w14:textId="77777777" w:rsidR="00ED40EC" w:rsidRPr="00ED40EC" w:rsidRDefault="00ED40EC" w:rsidP="00ED40EC">
      <w:pPr>
        <w:autoSpaceDE w:val="0"/>
        <w:autoSpaceDN w:val="0"/>
        <w:adjustRightInd w:val="0"/>
        <w:spacing w:after="0" w:line="240" w:lineRule="auto"/>
        <w:jc w:val="both"/>
        <w:rPr>
          <w:rFonts w:ascii="CalibriLight" w:hAnsi="CalibriLight" w:cs="CalibriLight"/>
        </w:rPr>
      </w:pPr>
    </w:p>
    <w:p w14:paraId="3AB4FBF0" w14:textId="1FA74D00" w:rsidR="00D96949" w:rsidRPr="00ED40EC" w:rsidRDefault="00D96949" w:rsidP="00D9694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1F3864" w:themeColor="accent1" w:themeShade="80"/>
          <w:sz w:val="28"/>
          <w:szCs w:val="28"/>
        </w:rPr>
      </w:pPr>
      <w:r w:rsidRPr="00ED40EC">
        <w:rPr>
          <w:rFonts w:ascii="CalibriLight" w:hAnsi="CalibriLight" w:cs="CalibriLight"/>
          <w:color w:val="1F3864" w:themeColor="accent1" w:themeShade="80"/>
          <w:sz w:val="28"/>
          <w:szCs w:val="28"/>
        </w:rPr>
        <w:t>Les atouts de l’ALEC du Pays de Saint-Brieuc</w:t>
      </w:r>
    </w:p>
    <w:p w14:paraId="3EDA7917" w14:textId="77777777" w:rsidR="00ED40EC" w:rsidRPr="00ED40EC" w:rsidRDefault="00ED40EC" w:rsidP="00D9694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</w:p>
    <w:p w14:paraId="4C3202A6" w14:textId="2C11B85C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Ancrage territorial fort</w:t>
      </w:r>
    </w:p>
    <w:p w14:paraId="359C79B0" w14:textId="77777777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Missions diversifiées offrant un panel d’actions complet</w:t>
      </w:r>
    </w:p>
    <w:p w14:paraId="4EF5378B" w14:textId="77777777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Structure reconnue dans son champ de compétence au niveau local et national</w:t>
      </w:r>
    </w:p>
    <w:p w14:paraId="3060AAD6" w14:textId="0484861E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Equipe de 18 personnes travaillant dans une ambiance sereine et constructive</w:t>
      </w:r>
    </w:p>
    <w:p w14:paraId="07869755" w14:textId="77777777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Avantages pour les salariés :</w:t>
      </w:r>
    </w:p>
    <w:p w14:paraId="51684536" w14:textId="79B81007" w:rsidR="00D96949" w:rsidRPr="00ED40EC" w:rsidRDefault="00D96949" w:rsidP="00ED40E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Tickets restaurants</w:t>
      </w:r>
      <w:r w:rsidR="00ED40EC">
        <w:rPr>
          <w:rFonts w:ascii="CalibriLight" w:hAnsi="CalibriLight" w:cs="CalibriLight"/>
        </w:rPr>
        <w:t xml:space="preserve"> (8 €)</w:t>
      </w:r>
    </w:p>
    <w:p w14:paraId="2833FE56" w14:textId="24035A8E" w:rsidR="00D96949" w:rsidRPr="00ED40EC" w:rsidRDefault="00D96949" w:rsidP="00ED40E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Participation aux frais de déplacement (transport en commun)</w:t>
      </w:r>
    </w:p>
    <w:p w14:paraId="6DB0FB49" w14:textId="3CE5A3FB" w:rsidR="00D96949" w:rsidRPr="00ED40EC" w:rsidRDefault="00D96949" w:rsidP="00ED40E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Mutuelle entreprise</w:t>
      </w:r>
    </w:p>
    <w:p w14:paraId="766A9B3F" w14:textId="1A604CAC" w:rsidR="00D96949" w:rsidRPr="00ED40EC" w:rsidRDefault="00D96949" w:rsidP="00ED40EC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Possibilité de télétravail</w:t>
      </w:r>
    </w:p>
    <w:p w14:paraId="175CE3EB" w14:textId="77777777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Poste à pourvoir dès que possible</w:t>
      </w:r>
    </w:p>
    <w:p w14:paraId="61A078C6" w14:textId="67024600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CDD de 8 mois à temps plein</w:t>
      </w:r>
    </w:p>
    <w:p w14:paraId="64462BEE" w14:textId="3B38AEAA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>Lieu de travail : Saint-Brieuc (22)</w:t>
      </w:r>
    </w:p>
    <w:p w14:paraId="731027CB" w14:textId="254BD9D3" w:rsidR="00D96949" w:rsidRPr="00ED40EC" w:rsidRDefault="00D96949" w:rsidP="00ED40E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  <w:r w:rsidRPr="00ED40EC">
        <w:rPr>
          <w:rFonts w:ascii="CalibriLight" w:hAnsi="CalibriLight" w:cs="CalibriLight"/>
        </w:rPr>
        <w:t xml:space="preserve">Rémunération : </w:t>
      </w:r>
      <w:r w:rsidRPr="00ED40EC">
        <w:t>selon référentiel interne sur les salaires : minimum 1884 € brut mensuel (selon expérience).</w:t>
      </w:r>
    </w:p>
    <w:p w14:paraId="69F0421A" w14:textId="77777777" w:rsidR="00ED40EC" w:rsidRPr="00ED40EC" w:rsidRDefault="00ED40EC" w:rsidP="00ED40EC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</w:rPr>
      </w:pPr>
    </w:p>
    <w:p w14:paraId="4DD38AE2" w14:textId="402CE21B" w:rsidR="00D96949" w:rsidRPr="00ED40EC" w:rsidRDefault="00D96949" w:rsidP="00ED40EC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1F3864" w:themeColor="accent1" w:themeShade="80"/>
          <w:sz w:val="32"/>
          <w:szCs w:val="32"/>
        </w:rPr>
      </w:pPr>
      <w:r w:rsidRPr="00ED40EC">
        <w:rPr>
          <w:rFonts w:ascii="CalibriLight" w:hAnsi="CalibriLight" w:cs="CalibriLight"/>
          <w:color w:val="1F3864" w:themeColor="accent1" w:themeShade="80"/>
          <w:sz w:val="32"/>
          <w:szCs w:val="32"/>
        </w:rPr>
        <w:t>Vous souhaitez faire partie de cette aventure,</w:t>
      </w:r>
    </w:p>
    <w:p w14:paraId="4783EEEC" w14:textId="5B59FA3F" w:rsidR="00D96949" w:rsidRPr="00ED40EC" w:rsidRDefault="00D96949" w:rsidP="00ED40EC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1F3864" w:themeColor="accent1" w:themeShade="80"/>
          <w:sz w:val="32"/>
          <w:szCs w:val="32"/>
        </w:rPr>
      </w:pPr>
      <w:r w:rsidRPr="00ED40EC">
        <w:rPr>
          <w:rFonts w:ascii="CalibriLight" w:hAnsi="CalibriLight" w:cs="CalibriLight"/>
          <w:color w:val="1F3864" w:themeColor="accent1" w:themeShade="80"/>
          <w:sz w:val="32"/>
          <w:szCs w:val="32"/>
        </w:rPr>
        <w:t xml:space="preserve">Alors n’hésitez plus et postulez par mail avant le 16 </w:t>
      </w:r>
      <w:r w:rsidR="00374159" w:rsidRPr="00ED40EC">
        <w:rPr>
          <w:rFonts w:ascii="CalibriLight" w:hAnsi="CalibriLight" w:cs="CalibriLight"/>
          <w:color w:val="1F3864" w:themeColor="accent1" w:themeShade="80"/>
          <w:sz w:val="32"/>
          <w:szCs w:val="32"/>
        </w:rPr>
        <w:t>février</w:t>
      </w:r>
      <w:r w:rsidRPr="00ED40EC">
        <w:rPr>
          <w:rFonts w:ascii="CalibriLight" w:hAnsi="CalibriLight" w:cs="CalibriLight"/>
          <w:color w:val="1F3864" w:themeColor="accent1" w:themeShade="80"/>
          <w:sz w:val="32"/>
          <w:szCs w:val="32"/>
        </w:rPr>
        <w:t xml:space="preserve"> 2022</w:t>
      </w:r>
      <w:r w:rsidR="00ED40EC">
        <w:rPr>
          <w:rFonts w:ascii="CalibriLight" w:hAnsi="CalibriLight" w:cs="CalibriLight"/>
          <w:color w:val="1F3864" w:themeColor="accent1" w:themeShade="80"/>
          <w:sz w:val="32"/>
          <w:szCs w:val="32"/>
        </w:rPr>
        <w:t> :</w:t>
      </w:r>
    </w:p>
    <w:p w14:paraId="673D4F56" w14:textId="77777777" w:rsidR="00ED40EC" w:rsidRDefault="00ED40EC" w:rsidP="00ED40EC">
      <w:pPr>
        <w:spacing w:before="1"/>
      </w:pPr>
    </w:p>
    <w:p w14:paraId="732592C2" w14:textId="0907C2F3" w:rsidR="00374159" w:rsidRDefault="00ED40EC" w:rsidP="00ED40EC">
      <w:pPr>
        <w:spacing w:before="1"/>
      </w:pPr>
      <w:r>
        <w:t>R</w:t>
      </w:r>
      <w:r w:rsidR="00374159">
        <w:t>éférence</w:t>
      </w:r>
      <w:r>
        <w:t xml:space="preserve"> : </w:t>
      </w:r>
      <w:r w:rsidR="00374159">
        <w:t>« Offre d’emploi ALEC/</w:t>
      </w:r>
      <w:proofErr w:type="spellStart"/>
      <w:r w:rsidR="0094322C">
        <w:t>Préca</w:t>
      </w:r>
      <w:proofErr w:type="spellEnd"/>
      <w:r w:rsidR="00374159">
        <w:t xml:space="preserve"> », auprès de :</w:t>
      </w:r>
    </w:p>
    <w:p w14:paraId="037C1BA2" w14:textId="77777777" w:rsidR="00374159" w:rsidRDefault="00374159" w:rsidP="00374159">
      <w:pPr>
        <w:pStyle w:val="Corpsdetexte"/>
        <w:spacing w:before="1" w:line="267" w:lineRule="exact"/>
      </w:pPr>
      <w:r>
        <w:t>M. le Président – ALEC du Pays de Saint-Brieuc</w:t>
      </w:r>
    </w:p>
    <w:p w14:paraId="4B3CD2C5" w14:textId="77777777" w:rsidR="00374159" w:rsidRDefault="00374159" w:rsidP="00374159">
      <w:pPr>
        <w:pStyle w:val="Corpsdetexte"/>
      </w:pPr>
      <w:r>
        <w:t>5 rue du 71</w:t>
      </w:r>
      <w:r w:rsidRPr="003D7E1E">
        <w:rPr>
          <w:vertAlign w:val="superscript"/>
        </w:rPr>
        <w:t>e</w:t>
      </w:r>
      <w:r>
        <w:t xml:space="preserve"> R.I. - 22000 Saint-Brieuc</w:t>
      </w:r>
    </w:p>
    <w:p w14:paraId="776E9CE4" w14:textId="77777777" w:rsidR="00374159" w:rsidRPr="00B77158" w:rsidRDefault="00374159" w:rsidP="00374159">
      <w:pPr>
        <w:pStyle w:val="Titre1"/>
        <w:ind w:left="0"/>
      </w:pPr>
      <w:proofErr w:type="gramStart"/>
      <w:r w:rsidRPr="00B77158">
        <w:t>E-mail</w:t>
      </w:r>
      <w:proofErr w:type="gramEnd"/>
      <w:r w:rsidRPr="00B77158">
        <w:t xml:space="preserve"> : </w:t>
      </w:r>
      <w:hyperlink r:id="rId10" w:history="1">
        <w:r w:rsidRPr="00B77158">
          <w:rPr>
            <w:rStyle w:val="Lienhypertexte"/>
          </w:rPr>
          <w:t>contact@alec-saint-brieuc.org</w:t>
        </w:r>
      </w:hyperlink>
    </w:p>
    <w:p w14:paraId="6985C20C" w14:textId="77777777" w:rsidR="00374159" w:rsidRPr="00B77158" w:rsidRDefault="00374159" w:rsidP="00374159">
      <w:pPr>
        <w:pStyle w:val="Corpsdetexte"/>
        <w:rPr>
          <w:bCs/>
        </w:rPr>
      </w:pPr>
    </w:p>
    <w:p w14:paraId="4B7243DD" w14:textId="453E506B" w:rsidR="00374159" w:rsidRDefault="00374159" w:rsidP="00374159">
      <w:pPr>
        <w:pStyle w:val="Corpsdetexte"/>
        <w:jc w:val="both"/>
      </w:pPr>
      <w:r>
        <w:t xml:space="preserve">Merci de joindre un CV (intitulé « NOM </w:t>
      </w:r>
      <w:proofErr w:type="spellStart"/>
      <w:r>
        <w:t>Prenom</w:t>
      </w:r>
      <w:proofErr w:type="spellEnd"/>
      <w:r>
        <w:t xml:space="preserve"> – CV.pdf ») et une lettre de motivation (intitulé « NOM </w:t>
      </w:r>
      <w:proofErr w:type="spellStart"/>
      <w:r>
        <w:t>Prenom</w:t>
      </w:r>
      <w:proofErr w:type="spellEnd"/>
      <w:r>
        <w:t xml:space="preserve"> – LM.pdf »), en y précisant les compétences et expériences correspondant au profil recherché, ainsi que vos disponibilités.</w:t>
      </w:r>
    </w:p>
    <w:p w14:paraId="029FEC58" w14:textId="3CE28887" w:rsidR="004314B6" w:rsidRDefault="004314B6" w:rsidP="00374159">
      <w:pPr>
        <w:pStyle w:val="Corpsdetexte"/>
        <w:jc w:val="both"/>
      </w:pPr>
      <w:r>
        <w:t xml:space="preserve">Les candidats ou candidates retenues </w:t>
      </w:r>
      <w:r w:rsidR="00F50A88">
        <w:t xml:space="preserve">seront </w:t>
      </w:r>
      <w:r>
        <w:t>reçus en entretien le 3 mars après-midi</w:t>
      </w:r>
      <w:r w:rsidR="00DB23A3">
        <w:t>.</w:t>
      </w:r>
      <w:r w:rsidR="0054053E">
        <w:t xml:space="preserve"> Prise de poste rapide souhaitée</w:t>
      </w:r>
    </w:p>
    <w:p w14:paraId="099BF66B" w14:textId="565FAAB8" w:rsidR="00374159" w:rsidRPr="00B77158" w:rsidRDefault="00374159" w:rsidP="004314B6">
      <w:pPr>
        <w:pStyle w:val="Corpsdetexte"/>
        <w:rPr>
          <w:bCs/>
        </w:rPr>
      </w:pPr>
    </w:p>
    <w:p w14:paraId="2F252DEF" w14:textId="7CB8A481" w:rsidR="00374159" w:rsidRPr="004314B6" w:rsidRDefault="00374159" w:rsidP="00D9694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fr-FR" w:bidi="fr-FR"/>
        </w:rPr>
      </w:pPr>
      <w:r w:rsidRPr="004314B6">
        <w:rPr>
          <w:rFonts w:ascii="Calibri" w:eastAsia="Calibri" w:hAnsi="Calibri" w:cs="Calibri"/>
          <w:lang w:eastAsia="fr-FR" w:bidi="fr-FR"/>
        </w:rPr>
        <w:t xml:space="preserve">Plus d’information en contactant Aude </w:t>
      </w:r>
      <w:proofErr w:type="spellStart"/>
      <w:r w:rsidRPr="004314B6">
        <w:rPr>
          <w:rFonts w:ascii="Calibri" w:eastAsia="Calibri" w:hAnsi="Calibri" w:cs="Calibri"/>
          <w:lang w:eastAsia="fr-FR" w:bidi="fr-FR"/>
        </w:rPr>
        <w:t>Porsmoguer</w:t>
      </w:r>
      <w:proofErr w:type="spellEnd"/>
      <w:r w:rsidR="004314B6">
        <w:rPr>
          <w:rFonts w:ascii="Calibri" w:eastAsia="Calibri" w:hAnsi="Calibri" w:cs="Calibri"/>
          <w:lang w:eastAsia="fr-FR" w:bidi="fr-FR"/>
        </w:rPr>
        <w:t>, Responsable du pôle Habitat – Grand public</w:t>
      </w:r>
      <w:r w:rsidRPr="004314B6">
        <w:rPr>
          <w:rFonts w:ascii="Calibri" w:eastAsia="Calibri" w:hAnsi="Calibri" w:cs="Calibri"/>
          <w:lang w:eastAsia="fr-FR" w:bidi="fr-FR"/>
        </w:rPr>
        <w:t xml:space="preserve"> : </w:t>
      </w:r>
      <w:hyperlink r:id="rId11" w:history="1">
        <w:r w:rsidR="004314B6" w:rsidRPr="008C32C1">
          <w:rPr>
            <w:rStyle w:val="Lienhypertexte"/>
            <w:rFonts w:ascii="Calibri" w:eastAsia="Calibri" w:hAnsi="Calibri" w:cs="Calibri"/>
            <w:lang w:eastAsia="fr-FR" w:bidi="fr-FR"/>
          </w:rPr>
          <w:t>aude.porsmoguer@alec-saint-brieuc.org</w:t>
        </w:r>
      </w:hyperlink>
      <w:r w:rsidR="004314B6">
        <w:rPr>
          <w:rFonts w:ascii="Calibri" w:eastAsia="Calibri" w:hAnsi="Calibri" w:cs="Calibri"/>
          <w:lang w:eastAsia="fr-FR" w:bidi="fr-FR"/>
        </w:rPr>
        <w:t xml:space="preserve"> </w:t>
      </w:r>
    </w:p>
    <w:sectPr w:rsidR="00374159" w:rsidRPr="004314B6" w:rsidSect="00374159">
      <w:headerReference w:type="default" r:id="rId12"/>
      <w:pgSz w:w="11906" w:h="16838"/>
      <w:pgMar w:top="1417" w:right="1417" w:bottom="1417" w:left="1417" w:header="14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02AD" w14:textId="77777777" w:rsidR="003731D3" w:rsidRDefault="003731D3" w:rsidP="00374159">
      <w:pPr>
        <w:spacing w:after="0" w:line="240" w:lineRule="auto"/>
      </w:pPr>
      <w:r>
        <w:separator/>
      </w:r>
    </w:p>
  </w:endnote>
  <w:endnote w:type="continuationSeparator" w:id="0">
    <w:p w14:paraId="1171E363" w14:textId="77777777" w:rsidR="003731D3" w:rsidRDefault="003731D3" w:rsidP="00374159">
      <w:pPr>
        <w:spacing w:after="0" w:line="240" w:lineRule="auto"/>
      </w:pPr>
      <w:r>
        <w:continuationSeparator/>
      </w:r>
    </w:p>
  </w:endnote>
  <w:endnote w:type="continuationNotice" w:id="1">
    <w:p w14:paraId="2F73B558" w14:textId="77777777" w:rsidR="003731D3" w:rsidRDefault="003731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4BDA" w14:textId="77777777" w:rsidR="003731D3" w:rsidRDefault="003731D3" w:rsidP="00374159">
      <w:pPr>
        <w:spacing w:after="0" w:line="240" w:lineRule="auto"/>
      </w:pPr>
      <w:r>
        <w:separator/>
      </w:r>
    </w:p>
  </w:footnote>
  <w:footnote w:type="continuationSeparator" w:id="0">
    <w:p w14:paraId="300CDB35" w14:textId="77777777" w:rsidR="003731D3" w:rsidRDefault="003731D3" w:rsidP="00374159">
      <w:pPr>
        <w:spacing w:after="0" w:line="240" w:lineRule="auto"/>
      </w:pPr>
      <w:r>
        <w:continuationSeparator/>
      </w:r>
    </w:p>
  </w:footnote>
  <w:footnote w:type="continuationNotice" w:id="1">
    <w:p w14:paraId="24CC194A" w14:textId="77777777" w:rsidR="003731D3" w:rsidRDefault="003731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006E" w14:textId="7FEE64CF" w:rsidR="00374159" w:rsidRDefault="00374159">
    <w:pPr>
      <w:pStyle w:val="En-tte"/>
    </w:pPr>
    <w:r w:rsidRPr="00374159">
      <w:rPr>
        <w:noProof/>
      </w:rPr>
      <w:drawing>
        <wp:anchor distT="0" distB="0" distL="0" distR="0" simplePos="0" relativeHeight="251658240" behindDoc="0" locked="0" layoutInCell="1" allowOverlap="1" wp14:anchorId="1F71D184" wp14:editId="2146302F">
          <wp:simplePos x="0" y="0"/>
          <wp:positionH relativeFrom="column">
            <wp:posOffset>-622300</wp:posOffset>
          </wp:positionH>
          <wp:positionV relativeFrom="paragraph">
            <wp:posOffset>-886460</wp:posOffset>
          </wp:positionV>
          <wp:extent cx="1017905" cy="885825"/>
          <wp:effectExtent l="0" t="0" r="0" b="9525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31" r="57545" b="53889"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159">
      <w:rPr>
        <w:noProof/>
      </w:rPr>
      <w:drawing>
        <wp:anchor distT="0" distB="0" distL="114300" distR="114300" simplePos="0" relativeHeight="251658241" behindDoc="0" locked="0" layoutInCell="1" allowOverlap="1" wp14:anchorId="7217B020" wp14:editId="1E1F7B5F">
          <wp:simplePos x="0" y="0"/>
          <wp:positionH relativeFrom="column">
            <wp:posOffset>-44781</wp:posOffset>
          </wp:positionH>
          <wp:positionV relativeFrom="paragraph">
            <wp:posOffset>-362407</wp:posOffset>
          </wp:positionV>
          <wp:extent cx="2109470" cy="571500"/>
          <wp:effectExtent l="0" t="0" r="5080" b="0"/>
          <wp:wrapNone/>
          <wp:docPr id="1" name="Image 1" descr="Z:\COMMUNICATION\logos ALE\ALE\LOGO ALEC SB 2lignes-l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COMMUNICATION\logos ALE\ALE\LOGO ALEC SB 2lignes-l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69F1"/>
    <w:multiLevelType w:val="hybridMultilevel"/>
    <w:tmpl w:val="61D49A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DB2F5D4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79"/>
    <w:multiLevelType w:val="hybridMultilevel"/>
    <w:tmpl w:val="028E7D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1B10"/>
    <w:multiLevelType w:val="hybridMultilevel"/>
    <w:tmpl w:val="DB7E1C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71AFB"/>
    <w:multiLevelType w:val="hybridMultilevel"/>
    <w:tmpl w:val="12A23CC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27"/>
    <w:rsid w:val="00002BBC"/>
    <w:rsid w:val="000533BF"/>
    <w:rsid w:val="000C0E38"/>
    <w:rsid w:val="0011376C"/>
    <w:rsid w:val="00176818"/>
    <w:rsid w:val="00201ECA"/>
    <w:rsid w:val="00213263"/>
    <w:rsid w:val="002B5D12"/>
    <w:rsid w:val="0031538D"/>
    <w:rsid w:val="003731D3"/>
    <w:rsid w:val="00374159"/>
    <w:rsid w:val="0037422C"/>
    <w:rsid w:val="003A0FC3"/>
    <w:rsid w:val="003B49E4"/>
    <w:rsid w:val="003C3AC1"/>
    <w:rsid w:val="003E64BA"/>
    <w:rsid w:val="00411068"/>
    <w:rsid w:val="004314B6"/>
    <w:rsid w:val="004D229D"/>
    <w:rsid w:val="00523918"/>
    <w:rsid w:val="0054053E"/>
    <w:rsid w:val="00567489"/>
    <w:rsid w:val="005C610E"/>
    <w:rsid w:val="00654E0D"/>
    <w:rsid w:val="00707F26"/>
    <w:rsid w:val="0073467E"/>
    <w:rsid w:val="007C2B00"/>
    <w:rsid w:val="00883527"/>
    <w:rsid w:val="009231BC"/>
    <w:rsid w:val="0094322C"/>
    <w:rsid w:val="009A5238"/>
    <w:rsid w:val="00A87166"/>
    <w:rsid w:val="00AD2F9A"/>
    <w:rsid w:val="00B77158"/>
    <w:rsid w:val="00C21708"/>
    <w:rsid w:val="00C31033"/>
    <w:rsid w:val="00C63708"/>
    <w:rsid w:val="00D75D48"/>
    <w:rsid w:val="00D96949"/>
    <w:rsid w:val="00DB23A3"/>
    <w:rsid w:val="00DD3682"/>
    <w:rsid w:val="00E65C0B"/>
    <w:rsid w:val="00E73894"/>
    <w:rsid w:val="00EA501E"/>
    <w:rsid w:val="00EB6D06"/>
    <w:rsid w:val="00ED40EC"/>
    <w:rsid w:val="00F50A88"/>
    <w:rsid w:val="00F73B39"/>
    <w:rsid w:val="00FA6B48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01B14"/>
  <w15:chartTrackingRefBased/>
  <w15:docId w15:val="{43CE0291-B708-4A4F-B2A8-732072D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37415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835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83527"/>
    <w:rPr>
      <w:rFonts w:ascii="Calibri" w:eastAsia="Calibri" w:hAnsi="Calibri" w:cs="Calibri"/>
      <w:lang w:eastAsia="fr-FR" w:bidi="fr-FR"/>
    </w:rPr>
  </w:style>
  <w:style w:type="character" w:customStyle="1" w:styleId="Titre1Car">
    <w:name w:val="Titre 1 Car"/>
    <w:basedOn w:val="Policepardfaut"/>
    <w:link w:val="Titre1"/>
    <w:uiPriority w:val="1"/>
    <w:rsid w:val="00374159"/>
    <w:rPr>
      <w:rFonts w:ascii="Calibri" w:eastAsia="Calibri" w:hAnsi="Calibri" w:cs="Calibri"/>
      <w:b/>
      <w:bCs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37415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159"/>
  </w:style>
  <w:style w:type="paragraph" w:styleId="Pieddepage">
    <w:name w:val="footer"/>
    <w:basedOn w:val="Normal"/>
    <w:link w:val="PieddepageCar"/>
    <w:uiPriority w:val="99"/>
    <w:unhideWhenUsed/>
    <w:rsid w:val="00374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159"/>
  </w:style>
  <w:style w:type="paragraph" w:styleId="Paragraphedeliste">
    <w:name w:val="List Paragraph"/>
    <w:basedOn w:val="Normal"/>
    <w:uiPriority w:val="34"/>
    <w:qFormat/>
    <w:rsid w:val="0037415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314B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75D4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C0E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0E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0E3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0E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0E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de.porsmoguer@alec-saint-brieuc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tact@alec-saint-brieu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8B8870F4347449F362D0B6850D82A" ma:contentTypeVersion="17" ma:contentTypeDescription="Crée un document." ma:contentTypeScope="" ma:versionID="7b865af2d25c1adebf7cefabc5aefad3">
  <xsd:schema xmlns:xsd="http://www.w3.org/2001/XMLSchema" xmlns:xs="http://www.w3.org/2001/XMLSchema" xmlns:p="http://schemas.microsoft.com/office/2006/metadata/properties" xmlns:ns2="0d86b016-a38c-44b8-bfcc-705b571b0452" xmlns:ns3="50cc149c-44c2-49bf-982f-cde230d6c6f9" targetNamespace="http://schemas.microsoft.com/office/2006/metadata/properties" ma:root="true" ma:fieldsID="c5b26735328e07f480a4c49917827041" ns2:_="" ns3:_="">
    <xsd:import namespace="0d86b016-a38c-44b8-bfcc-705b571b0452"/>
    <xsd:import namespace="50cc149c-44c2-49bf-982f-cde230d6c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i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6b016-a38c-44b8-bfcc-705b571b0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ien" ma:index="21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d5b2777-d899-4ee8-baff-1e4bc77d3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149c-44c2-49bf-982f-cde230d6c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faffad-2195-4524-94a1-5c2d57c03c5c}" ma:internalName="TaxCatchAll" ma:showField="CatchAllData" ma:web="50cc149c-44c2-49bf-982f-cde230d6c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 xmlns="0d86b016-a38c-44b8-bfcc-705b571b0452">
      <Url xsi:nil="true"/>
      <Description xsi:nil="true"/>
    </Lien>
    <lcf76f155ced4ddcb4097134ff3c332f xmlns="0d86b016-a38c-44b8-bfcc-705b571b0452">
      <Terms xmlns="http://schemas.microsoft.com/office/infopath/2007/PartnerControls"/>
    </lcf76f155ced4ddcb4097134ff3c332f>
    <TaxCatchAll xmlns="50cc149c-44c2-49bf-982f-cde230d6c6f9" xsi:nil="true"/>
  </documentManagement>
</p:properties>
</file>

<file path=customXml/itemProps1.xml><?xml version="1.0" encoding="utf-8"?>
<ds:datastoreItem xmlns:ds="http://schemas.openxmlformats.org/officeDocument/2006/customXml" ds:itemID="{E362EC6A-0B3F-487E-BAB6-93F100489419}"/>
</file>

<file path=customXml/itemProps2.xml><?xml version="1.0" encoding="utf-8"?>
<ds:datastoreItem xmlns:ds="http://schemas.openxmlformats.org/officeDocument/2006/customXml" ds:itemID="{C39786A6-B63D-43D6-B64F-1D69C9DCB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38C02-013B-41D6-A779-7A2AF4A791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679</Words>
  <Characters>3820</Characters>
  <Application>Microsoft Office Word</Application>
  <DocSecurity>0</DocSecurity>
  <Lines>93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Links>
    <vt:vector size="12" baseType="variant">
      <vt:variant>
        <vt:i4>4849716</vt:i4>
      </vt:variant>
      <vt:variant>
        <vt:i4>3</vt:i4>
      </vt:variant>
      <vt:variant>
        <vt:i4>0</vt:i4>
      </vt:variant>
      <vt:variant>
        <vt:i4>5</vt:i4>
      </vt:variant>
      <vt:variant>
        <vt:lpwstr>mailto:aude.porsmoguer@alec-saint-brieuc.org</vt:lpwstr>
      </vt:variant>
      <vt:variant>
        <vt:lpwstr/>
      </vt:variant>
      <vt:variant>
        <vt:i4>852017</vt:i4>
      </vt:variant>
      <vt:variant>
        <vt:i4>0</vt:i4>
      </vt:variant>
      <vt:variant>
        <vt:i4>0</vt:i4>
      </vt:variant>
      <vt:variant>
        <vt:i4>5</vt:i4>
      </vt:variant>
      <vt:variant>
        <vt:lpwstr>mailto:contact@alec-saint-brieuc.org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LASTERRE Charline</dc:creator>
  <cp:keywords/>
  <dc:description/>
  <cp:lastModifiedBy>LASTERRE Charline</cp:lastModifiedBy>
  <cp:revision>33</cp:revision>
  <dcterms:created xsi:type="dcterms:W3CDTF">2022-01-27T10:00:00Z</dcterms:created>
  <dcterms:modified xsi:type="dcterms:W3CDTF">2022-01-27T14:05:00Z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0x01010082D8B8870F4347449F362D0B6850D82A</vt:lpwstr>
  </property>
</Properties>
</file>